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7A250" w14:textId="77777777" w:rsidR="002D01DD" w:rsidRDefault="002D01DD">
      <w:pPr>
        <w:pBdr>
          <w:top w:val="nil"/>
          <w:left w:val="nil"/>
          <w:bottom w:val="nil"/>
          <w:right w:val="nil"/>
          <w:between w:val="nil"/>
        </w:pBdr>
        <w:spacing w:before="13"/>
        <w:rPr>
          <w:rFonts w:ascii="Times New Roman" w:eastAsia="Times New Roman" w:hAnsi="Times New Roman" w:cs="Times New Roman"/>
          <w:color w:val="000000"/>
          <w:sz w:val="20"/>
          <w:szCs w:val="20"/>
        </w:rPr>
        <w:sectPr w:rsidR="002D01DD">
          <w:headerReference w:type="default" r:id="rId8"/>
          <w:pgSz w:w="11910" w:h="16840"/>
          <w:pgMar w:top="2260" w:right="760" w:bottom="280" w:left="880" w:header="852" w:footer="0" w:gutter="0"/>
          <w:pgNumType w:start="1"/>
          <w:cols w:space="708"/>
        </w:sectPr>
      </w:pPr>
      <w:bookmarkStart w:id="0" w:name="_heading=h.gjdgxs" w:colFirst="0" w:colLast="0"/>
      <w:bookmarkEnd w:id="0"/>
    </w:p>
    <w:p w14:paraId="797ACBF3" w14:textId="77777777" w:rsidR="002D01DD" w:rsidRDefault="002D01DD">
      <w:pPr>
        <w:pBdr>
          <w:top w:val="nil"/>
          <w:left w:val="nil"/>
          <w:bottom w:val="nil"/>
          <w:right w:val="nil"/>
          <w:between w:val="nil"/>
        </w:pBdr>
        <w:rPr>
          <w:rFonts w:ascii="Times New Roman" w:eastAsia="Times New Roman" w:hAnsi="Times New Roman" w:cs="Times New Roman"/>
          <w:color w:val="000000"/>
          <w:sz w:val="20"/>
          <w:szCs w:val="20"/>
        </w:rPr>
      </w:pPr>
    </w:p>
    <w:p w14:paraId="76EF10E6" w14:textId="77777777" w:rsidR="002D01DD" w:rsidRDefault="002D01DD">
      <w:pPr>
        <w:pBdr>
          <w:top w:val="nil"/>
          <w:left w:val="nil"/>
          <w:bottom w:val="nil"/>
          <w:right w:val="nil"/>
          <w:between w:val="nil"/>
        </w:pBdr>
        <w:spacing w:before="178"/>
        <w:rPr>
          <w:rFonts w:ascii="Times New Roman" w:eastAsia="Times New Roman" w:hAnsi="Times New Roman" w:cs="Times New Roman"/>
          <w:color w:val="000000"/>
          <w:sz w:val="20"/>
          <w:szCs w:val="20"/>
        </w:rPr>
      </w:pPr>
    </w:p>
    <w:p w14:paraId="4C684FD9" w14:textId="77777777" w:rsidR="002D01DD" w:rsidRDefault="0040147B">
      <w:pPr>
        <w:pStyle w:val="Heading1"/>
        <w:ind w:firstLine="226"/>
      </w:pPr>
      <w:r>
        <w:t>Uw gegevens</w:t>
      </w:r>
    </w:p>
    <w:p w14:paraId="58CC2141" w14:textId="7CDA9310" w:rsidR="002D01DD" w:rsidRDefault="0040147B">
      <w:pPr>
        <w:spacing w:before="93"/>
        <w:ind w:right="370"/>
        <w:jc w:val="right"/>
        <w:rPr>
          <w:b/>
          <w:sz w:val="20"/>
          <w:szCs w:val="20"/>
        </w:rPr>
      </w:pPr>
      <w:r>
        <w:br w:type="column"/>
      </w:r>
      <w:r>
        <w:rPr>
          <w:b/>
          <w:sz w:val="20"/>
          <w:szCs w:val="20"/>
        </w:rPr>
        <w:t>Formulier bezwaar beroepsinkomen zelfstandige 2025</w:t>
      </w:r>
    </w:p>
    <w:p w14:paraId="2A24AA42" w14:textId="77777777" w:rsidR="002D01DD" w:rsidRDefault="0040147B">
      <w:pPr>
        <w:pBdr>
          <w:top w:val="nil"/>
          <w:left w:val="nil"/>
          <w:bottom w:val="nil"/>
          <w:right w:val="nil"/>
          <w:between w:val="nil"/>
        </w:pBdr>
        <w:spacing w:before="77"/>
        <w:ind w:right="371"/>
        <w:jc w:val="right"/>
        <w:rPr>
          <w:color w:val="000000"/>
          <w:sz w:val="18"/>
          <w:szCs w:val="18"/>
        </w:rPr>
        <w:sectPr w:rsidR="002D01DD">
          <w:type w:val="continuous"/>
          <w:pgSz w:w="11910" w:h="16840"/>
          <w:pgMar w:top="2260" w:right="760" w:bottom="280" w:left="880" w:header="852" w:footer="0" w:gutter="0"/>
          <w:cols w:num="2" w:space="708" w:equalWidth="0">
            <w:col w:w="3639" w:space="2991"/>
            <w:col w:w="3639" w:space="0"/>
          </w:cols>
        </w:sectPr>
      </w:pPr>
      <w:r>
        <w:rPr>
          <w:color w:val="000000"/>
          <w:sz w:val="18"/>
          <w:szCs w:val="18"/>
        </w:rPr>
        <w:t>Vul de voor- én achterkant van dit formulier volledig in</w:t>
      </w:r>
    </w:p>
    <w:p w14:paraId="5BA4722D" w14:textId="77777777" w:rsidR="002D01DD" w:rsidRDefault="002D01DD">
      <w:pPr>
        <w:pBdr>
          <w:top w:val="nil"/>
          <w:left w:val="nil"/>
          <w:bottom w:val="nil"/>
          <w:right w:val="nil"/>
          <w:between w:val="nil"/>
        </w:pBdr>
        <w:spacing w:before="105"/>
        <w:rPr>
          <w:color w:val="000000"/>
          <w:sz w:val="18"/>
          <w:szCs w:val="18"/>
        </w:rPr>
      </w:pPr>
    </w:p>
    <w:p w14:paraId="4EBD1E22" w14:textId="77777777" w:rsidR="002D01DD" w:rsidRDefault="0040147B">
      <w:pPr>
        <w:pBdr>
          <w:top w:val="nil"/>
          <w:left w:val="nil"/>
          <w:bottom w:val="nil"/>
          <w:right w:val="nil"/>
          <w:between w:val="nil"/>
        </w:pBdr>
        <w:tabs>
          <w:tab w:val="left" w:pos="2209"/>
        </w:tabs>
        <w:spacing w:line="604" w:lineRule="auto"/>
        <w:ind w:left="226" w:right="3375"/>
        <w:rPr>
          <w:color w:val="000000"/>
          <w:sz w:val="18"/>
          <w:szCs w:val="18"/>
        </w:rPr>
      </w:pPr>
      <w:r>
        <w:rPr>
          <w:color w:val="000000"/>
          <w:sz w:val="18"/>
          <w:szCs w:val="18"/>
        </w:rPr>
        <w:t>Naam</w:t>
      </w:r>
      <w:r>
        <w:rPr>
          <w:color w:val="000000"/>
          <w:sz w:val="18"/>
          <w:szCs w:val="18"/>
        </w:rPr>
        <w:tab/>
      </w:r>
      <w:r>
        <w:rPr>
          <w:color w:val="000000"/>
          <w:sz w:val="18"/>
          <w:szCs w:val="18"/>
        </w:rPr>
        <w:t>…………………………………………………………………… Relatienummer</w:t>
      </w:r>
      <w:r>
        <w:rPr>
          <w:color w:val="000000"/>
          <w:sz w:val="18"/>
          <w:szCs w:val="18"/>
        </w:rPr>
        <w:tab/>
        <w:t>………………………………</w:t>
      </w:r>
    </w:p>
    <w:p w14:paraId="4839ECDF" w14:textId="77777777" w:rsidR="002D01DD" w:rsidRDefault="0040147B">
      <w:pPr>
        <w:pBdr>
          <w:top w:val="nil"/>
          <w:left w:val="nil"/>
          <w:bottom w:val="nil"/>
          <w:right w:val="nil"/>
          <w:between w:val="nil"/>
        </w:pBdr>
        <w:tabs>
          <w:tab w:val="left" w:pos="2209"/>
        </w:tabs>
        <w:spacing w:line="600" w:lineRule="auto"/>
        <w:ind w:left="226" w:right="5393"/>
        <w:rPr>
          <w:color w:val="000000"/>
          <w:sz w:val="18"/>
          <w:szCs w:val="18"/>
        </w:rPr>
      </w:pPr>
      <w:r>
        <w:rPr>
          <w:color w:val="000000"/>
          <w:sz w:val="18"/>
          <w:szCs w:val="18"/>
        </w:rPr>
        <w:t>Geboortedatum</w:t>
      </w:r>
      <w:r>
        <w:rPr>
          <w:color w:val="000000"/>
          <w:sz w:val="18"/>
          <w:szCs w:val="18"/>
        </w:rPr>
        <w:tab/>
        <w:t>……… - ……… - …………………</w:t>
      </w:r>
    </w:p>
    <w:p w14:paraId="7140FDC7" w14:textId="77777777" w:rsidR="002D01DD" w:rsidRDefault="0040147B">
      <w:pPr>
        <w:pStyle w:val="Heading1"/>
        <w:spacing w:line="211" w:lineRule="auto"/>
        <w:ind w:firstLine="226"/>
      </w:pPr>
      <w:r>
        <w:t>Verklaring</w:t>
      </w:r>
    </w:p>
    <w:p w14:paraId="6554A22B" w14:textId="32DBD274" w:rsidR="002D01DD" w:rsidRDefault="0040147B">
      <w:pPr>
        <w:numPr>
          <w:ilvl w:val="0"/>
          <w:numId w:val="1"/>
        </w:numPr>
        <w:pBdr>
          <w:top w:val="nil"/>
          <w:left w:val="nil"/>
          <w:bottom w:val="nil"/>
          <w:right w:val="nil"/>
          <w:between w:val="nil"/>
        </w:pBdr>
        <w:tabs>
          <w:tab w:val="left" w:pos="795"/>
        </w:tabs>
        <w:spacing w:line="285" w:lineRule="auto"/>
        <w:ind w:right="522"/>
        <w:rPr>
          <w:b/>
          <w:color w:val="000000"/>
          <w:sz w:val="18"/>
          <w:szCs w:val="18"/>
        </w:rPr>
      </w:pPr>
      <w:r>
        <w:rPr>
          <w:b/>
          <w:color w:val="000000"/>
          <w:sz w:val="18"/>
          <w:szCs w:val="18"/>
        </w:rPr>
        <w:t>Met dit formulier maak ik bezwaar tegen de vaststelling van mijn beroepsinkomen voor 2025</w:t>
      </w:r>
      <w:r>
        <w:rPr>
          <w:b/>
          <w:color w:val="000000"/>
          <w:sz w:val="18"/>
          <w:szCs w:val="18"/>
        </w:rPr>
        <w:t>. Mijn fiscale winst uit onderneming van 2022</w:t>
      </w:r>
      <w:r>
        <w:rPr>
          <w:b/>
          <w:color w:val="000000"/>
          <w:sz w:val="18"/>
          <w:szCs w:val="18"/>
        </w:rPr>
        <w:t xml:space="preserve"> is niet representatief voor het bepalen van de pensioenpremie en pensioenopbouw over 2025</w:t>
      </w:r>
      <w:r>
        <w:rPr>
          <w:b/>
          <w:color w:val="000000"/>
          <w:sz w:val="18"/>
          <w:szCs w:val="18"/>
        </w:rPr>
        <w:t>. Ik verklaar dat:</w:t>
      </w:r>
    </w:p>
    <w:p w14:paraId="7ADE3498" w14:textId="77777777" w:rsidR="002D01DD" w:rsidRDefault="002D01DD">
      <w:pPr>
        <w:pBdr>
          <w:top w:val="nil"/>
          <w:left w:val="nil"/>
          <w:bottom w:val="nil"/>
          <w:right w:val="nil"/>
          <w:between w:val="nil"/>
        </w:pBdr>
        <w:spacing w:before="56"/>
        <w:rPr>
          <w:b/>
          <w:color w:val="000000"/>
          <w:sz w:val="18"/>
          <w:szCs w:val="18"/>
        </w:rPr>
      </w:pPr>
    </w:p>
    <w:p w14:paraId="3994976A" w14:textId="582D2461" w:rsidR="002D01DD" w:rsidRDefault="0040147B">
      <w:pPr>
        <w:numPr>
          <w:ilvl w:val="1"/>
          <w:numId w:val="1"/>
        </w:numPr>
        <w:pBdr>
          <w:top w:val="nil"/>
          <w:left w:val="nil"/>
          <w:bottom w:val="nil"/>
          <w:right w:val="nil"/>
          <w:between w:val="nil"/>
        </w:pBdr>
        <w:tabs>
          <w:tab w:val="left" w:pos="1155"/>
        </w:tabs>
        <w:spacing w:before="1" w:line="300" w:lineRule="auto"/>
        <w:ind w:right="571"/>
        <w:rPr>
          <w:b/>
          <w:color w:val="000000"/>
          <w:sz w:val="18"/>
          <w:szCs w:val="18"/>
        </w:rPr>
      </w:pPr>
      <w:r>
        <w:rPr>
          <w:b/>
          <w:color w:val="000000"/>
          <w:sz w:val="18"/>
          <w:szCs w:val="18"/>
        </w:rPr>
        <w:t>De verwachte fiscale winst uit onderneming over 2025</w:t>
      </w:r>
      <w:r>
        <w:rPr>
          <w:b/>
          <w:color w:val="000000"/>
          <w:sz w:val="18"/>
          <w:szCs w:val="18"/>
        </w:rPr>
        <w:t xml:space="preserve"> lager is dan de gerealiseerde fiscale winst uit onderneming over 2022</w:t>
      </w:r>
      <w:r>
        <w:rPr>
          <w:b/>
          <w:color w:val="000000"/>
          <w:sz w:val="18"/>
          <w:szCs w:val="18"/>
        </w:rPr>
        <w:t>.</w:t>
      </w:r>
    </w:p>
    <w:p w14:paraId="1481A270" w14:textId="77777777" w:rsidR="002D01DD" w:rsidRDefault="0040147B">
      <w:pPr>
        <w:pBdr>
          <w:top w:val="nil"/>
          <w:left w:val="nil"/>
          <w:bottom w:val="nil"/>
          <w:right w:val="nil"/>
          <w:between w:val="nil"/>
        </w:pBdr>
        <w:spacing w:before="1" w:line="302" w:lineRule="auto"/>
        <w:ind w:left="1501" w:right="398"/>
        <w:rPr>
          <w:color w:val="000000"/>
          <w:sz w:val="18"/>
          <w:szCs w:val="18"/>
        </w:rPr>
      </w:pPr>
      <w:r>
        <w:rPr>
          <w:color w:val="000000"/>
          <w:sz w:val="18"/>
          <w:szCs w:val="18"/>
        </w:rPr>
        <w:t>Met fiscale winst uit onderneming hebben we het over de fiscale winst uit onderneming vóór toevoeging aan en afneming van de oudedagsreserve en vóór de ondernemersaftrek en vermeerderd met de ten laste van de winst gebrachte pensioenpremies.</w:t>
      </w:r>
    </w:p>
    <w:p w14:paraId="4C416FDD" w14:textId="77777777" w:rsidR="002D01DD" w:rsidRDefault="002D01DD">
      <w:pPr>
        <w:pBdr>
          <w:top w:val="nil"/>
          <w:left w:val="nil"/>
          <w:bottom w:val="nil"/>
          <w:right w:val="nil"/>
          <w:between w:val="nil"/>
        </w:pBdr>
        <w:spacing w:before="52"/>
        <w:rPr>
          <w:color w:val="000000"/>
          <w:sz w:val="18"/>
          <w:szCs w:val="18"/>
        </w:rPr>
      </w:pPr>
    </w:p>
    <w:p w14:paraId="056D4E93" w14:textId="721C2CA6" w:rsidR="002D01DD" w:rsidRDefault="0040147B">
      <w:pPr>
        <w:numPr>
          <w:ilvl w:val="1"/>
          <w:numId w:val="1"/>
        </w:numPr>
        <w:pBdr>
          <w:top w:val="nil"/>
          <w:left w:val="nil"/>
          <w:bottom w:val="nil"/>
          <w:right w:val="nil"/>
          <w:between w:val="nil"/>
        </w:pBdr>
        <w:tabs>
          <w:tab w:val="left" w:pos="1155"/>
          <w:tab w:val="left" w:pos="1501"/>
        </w:tabs>
        <w:spacing w:line="302" w:lineRule="auto"/>
        <w:ind w:left="1501" w:right="755" w:hanging="706"/>
        <w:rPr>
          <w:i/>
          <w:color w:val="000000"/>
          <w:sz w:val="18"/>
          <w:szCs w:val="18"/>
        </w:rPr>
      </w:pPr>
      <w:r>
        <w:rPr>
          <w:b/>
          <w:color w:val="000000"/>
          <w:sz w:val="18"/>
          <w:szCs w:val="18"/>
        </w:rPr>
        <w:t>Ik de inkomensgegevens over 2025</w:t>
      </w:r>
      <w:r>
        <w:rPr>
          <w:b/>
          <w:color w:val="000000"/>
          <w:sz w:val="18"/>
          <w:szCs w:val="18"/>
        </w:rPr>
        <w:t xml:space="preserve"> aan het pensioenfonds verstrek als daarom wordt gevraagd. </w:t>
      </w:r>
      <w:r>
        <w:rPr>
          <w:i/>
          <w:color w:val="000000"/>
          <w:sz w:val="18"/>
          <w:szCs w:val="18"/>
        </w:rPr>
        <w:t>Indien de gegevens niet worden verstrekt, wordt de pensioenopbouw met terugwerkende kracht gebaseerd op de gerealiseerde fiscale winst uit onderneming over 2022</w:t>
      </w:r>
      <w:r>
        <w:rPr>
          <w:i/>
          <w:color w:val="000000"/>
          <w:sz w:val="18"/>
          <w:szCs w:val="18"/>
        </w:rPr>
        <w:t>. Uw bezwaar wordt alleen in behandeling genomen na ontvangst van het formulier inkomensopgave 2025</w:t>
      </w:r>
      <w:r>
        <w:rPr>
          <w:i/>
          <w:color w:val="000000"/>
          <w:sz w:val="18"/>
          <w:szCs w:val="18"/>
        </w:rPr>
        <w:t>, met uw gerealiseerde winstgegevens over 2022</w:t>
      </w:r>
      <w:r>
        <w:rPr>
          <w:i/>
          <w:color w:val="000000"/>
          <w:sz w:val="18"/>
          <w:szCs w:val="18"/>
        </w:rPr>
        <w:t>.</w:t>
      </w:r>
    </w:p>
    <w:p w14:paraId="4D6C1659" w14:textId="77777777" w:rsidR="002D01DD" w:rsidRDefault="002D01DD">
      <w:pPr>
        <w:pBdr>
          <w:top w:val="nil"/>
          <w:left w:val="nil"/>
          <w:bottom w:val="nil"/>
          <w:right w:val="nil"/>
          <w:between w:val="nil"/>
        </w:pBdr>
        <w:spacing w:before="49"/>
        <w:rPr>
          <w:i/>
          <w:color w:val="000000"/>
          <w:sz w:val="18"/>
          <w:szCs w:val="18"/>
        </w:rPr>
      </w:pPr>
    </w:p>
    <w:p w14:paraId="46A22FF8" w14:textId="77777777" w:rsidR="002D01DD" w:rsidRDefault="0040147B">
      <w:pPr>
        <w:numPr>
          <w:ilvl w:val="1"/>
          <w:numId w:val="1"/>
        </w:numPr>
        <w:pBdr>
          <w:top w:val="nil"/>
          <w:left w:val="nil"/>
          <w:bottom w:val="nil"/>
          <w:right w:val="nil"/>
          <w:between w:val="nil"/>
        </w:pBdr>
        <w:tabs>
          <w:tab w:val="left" w:pos="1155"/>
        </w:tabs>
        <w:spacing w:line="300" w:lineRule="auto"/>
        <w:ind w:right="642"/>
        <w:rPr>
          <w:b/>
          <w:color w:val="000000"/>
          <w:sz w:val="18"/>
          <w:szCs w:val="18"/>
        </w:rPr>
      </w:pPr>
      <w:r>
        <w:rPr>
          <w:b/>
          <w:color w:val="000000"/>
          <w:sz w:val="18"/>
          <w:szCs w:val="18"/>
        </w:rPr>
        <w:t>Ik me ervan bewust ben dat een lager beroepsinkomen resulteert in een lager ouderdomspensioen. Een lager ouderdomspensioen resulteert ook in een lager partnerpensioen en wezenpensioen.</w:t>
      </w:r>
    </w:p>
    <w:p w14:paraId="57171C8D" w14:textId="77777777" w:rsidR="002D01DD" w:rsidRDefault="0040147B">
      <w:pPr>
        <w:spacing w:before="1" w:line="302" w:lineRule="auto"/>
        <w:ind w:left="1501" w:right="398"/>
        <w:rPr>
          <w:i/>
          <w:sz w:val="18"/>
          <w:szCs w:val="18"/>
        </w:rPr>
      </w:pPr>
      <w:r>
        <w:rPr>
          <w:i/>
          <w:sz w:val="18"/>
          <w:szCs w:val="18"/>
        </w:rPr>
        <w:t>Heeft u een partner? Uw partner moet dit formulier dan ook ondertekenen. Uw partner verklaart daarmee ook op de hoogte te zijn van de gevolgen van ondertekening van dit formulier.</w:t>
      </w:r>
    </w:p>
    <w:p w14:paraId="2CAF36CC" w14:textId="77777777" w:rsidR="002D01DD" w:rsidRDefault="002D01DD">
      <w:pPr>
        <w:pBdr>
          <w:top w:val="nil"/>
          <w:left w:val="nil"/>
          <w:bottom w:val="nil"/>
          <w:right w:val="nil"/>
          <w:between w:val="nil"/>
        </w:pBdr>
        <w:spacing w:before="51"/>
        <w:rPr>
          <w:i/>
          <w:color w:val="000000"/>
          <w:sz w:val="18"/>
          <w:szCs w:val="18"/>
        </w:rPr>
      </w:pPr>
    </w:p>
    <w:p w14:paraId="58D60753" w14:textId="1473B266" w:rsidR="002D01DD" w:rsidRDefault="0040147B">
      <w:pPr>
        <w:numPr>
          <w:ilvl w:val="1"/>
          <w:numId w:val="1"/>
        </w:numPr>
        <w:pBdr>
          <w:top w:val="nil"/>
          <w:left w:val="nil"/>
          <w:bottom w:val="nil"/>
          <w:right w:val="nil"/>
          <w:between w:val="nil"/>
        </w:pBdr>
        <w:tabs>
          <w:tab w:val="left" w:pos="1155"/>
        </w:tabs>
        <w:spacing w:before="1" w:line="302" w:lineRule="auto"/>
        <w:ind w:right="549"/>
        <w:rPr>
          <w:b/>
          <w:color w:val="000000"/>
          <w:sz w:val="18"/>
          <w:szCs w:val="18"/>
        </w:rPr>
      </w:pPr>
      <w:r>
        <w:rPr>
          <w:b/>
          <w:color w:val="000000"/>
          <w:sz w:val="18"/>
          <w:szCs w:val="18"/>
        </w:rPr>
        <w:t>Ik ben me ervan bewust dat SPV niet verantwoordelijk is voor de fiscale gevolgen van een eventuele onjuiste opgave van de verwachte fiscale winst uit onderneming over 2025</w:t>
      </w:r>
      <w:r>
        <w:rPr>
          <w:b/>
          <w:color w:val="000000"/>
          <w:sz w:val="18"/>
          <w:szCs w:val="18"/>
        </w:rPr>
        <w:t>.</w:t>
      </w:r>
    </w:p>
    <w:p w14:paraId="25E3E57A" w14:textId="77777777" w:rsidR="002D01DD" w:rsidRDefault="002D01DD">
      <w:pPr>
        <w:pBdr>
          <w:top w:val="nil"/>
          <w:left w:val="nil"/>
          <w:bottom w:val="nil"/>
          <w:right w:val="nil"/>
          <w:between w:val="nil"/>
        </w:pBdr>
        <w:spacing w:before="51"/>
        <w:rPr>
          <w:b/>
          <w:color w:val="000000"/>
          <w:sz w:val="18"/>
          <w:szCs w:val="18"/>
        </w:rPr>
      </w:pPr>
    </w:p>
    <w:p w14:paraId="32E7497F" w14:textId="77777777" w:rsidR="002D01DD" w:rsidRDefault="0040147B">
      <w:pPr>
        <w:numPr>
          <w:ilvl w:val="1"/>
          <w:numId w:val="1"/>
        </w:numPr>
        <w:pBdr>
          <w:top w:val="nil"/>
          <w:left w:val="nil"/>
          <w:bottom w:val="nil"/>
          <w:right w:val="nil"/>
          <w:between w:val="nil"/>
        </w:pBdr>
        <w:tabs>
          <w:tab w:val="left" w:pos="1155"/>
        </w:tabs>
        <w:rPr>
          <w:b/>
          <w:color w:val="000000"/>
          <w:sz w:val="18"/>
          <w:szCs w:val="18"/>
        </w:rPr>
      </w:pPr>
      <w:r>
        <w:rPr>
          <w:b/>
          <w:color w:val="000000"/>
          <w:sz w:val="18"/>
          <w:szCs w:val="18"/>
        </w:rPr>
        <w:t>Ik dit formulier volledig en naar waarheid heb ingevuld.</w:t>
      </w:r>
    </w:p>
    <w:p w14:paraId="6DFB4E3F" w14:textId="77777777" w:rsidR="002D01DD" w:rsidRDefault="0040147B">
      <w:pPr>
        <w:pBdr>
          <w:top w:val="nil"/>
          <w:left w:val="nil"/>
          <w:bottom w:val="nil"/>
          <w:right w:val="nil"/>
          <w:between w:val="nil"/>
        </w:pBdr>
        <w:spacing w:before="1"/>
        <w:rPr>
          <w:b/>
          <w:color w:val="000000"/>
          <w:sz w:val="16"/>
          <w:szCs w:val="16"/>
        </w:rPr>
      </w:pPr>
      <w:r>
        <w:rPr>
          <w:noProof/>
        </w:rPr>
        <mc:AlternateContent>
          <mc:Choice Requires="wps">
            <w:drawing>
              <wp:anchor distT="0" distB="0" distL="0" distR="0" simplePos="0" relativeHeight="251658240" behindDoc="0" locked="0" layoutInCell="1" hidden="0" allowOverlap="1" wp14:anchorId="4D0FE25A" wp14:editId="756B73AE">
                <wp:simplePos x="0" y="0"/>
                <wp:positionH relativeFrom="column">
                  <wp:posOffset>63500</wp:posOffset>
                </wp:positionH>
                <wp:positionV relativeFrom="paragraph">
                  <wp:posOffset>127000</wp:posOffset>
                </wp:positionV>
                <wp:extent cx="6379845" cy="418350"/>
                <wp:effectExtent l="0" t="0" r="0" b="0"/>
                <wp:wrapTopAndBottom distT="0" distB="0"/>
                <wp:docPr id="3" name="Rectangle 3"/>
                <wp:cNvGraphicFramePr/>
                <a:graphic xmlns:a="http://schemas.openxmlformats.org/drawingml/2006/main">
                  <a:graphicData uri="http://schemas.microsoft.com/office/word/2010/wordprocessingShape">
                    <wps:wsp>
                      <wps:cNvSpPr/>
                      <wps:spPr>
                        <a:xfrm>
                          <a:off x="2160840" y="3579340"/>
                          <a:ext cx="6370320" cy="401320"/>
                        </a:xfrm>
                        <a:prstGeom prst="rect">
                          <a:avLst/>
                        </a:prstGeom>
                        <a:noFill/>
                        <a:ln w="9525" cap="flat" cmpd="sng">
                          <a:solidFill>
                            <a:srgbClr val="000000"/>
                          </a:solidFill>
                          <a:prstDash val="solid"/>
                          <a:round/>
                          <a:headEnd type="none" w="sm" len="sm"/>
                          <a:tailEnd type="none" w="sm" len="sm"/>
                        </a:ln>
                      </wps:spPr>
                      <wps:txbx>
                        <w:txbxContent>
                          <w:p w14:paraId="1221833C" w14:textId="3846A260" w:rsidR="002D01DD" w:rsidRDefault="0040147B">
                            <w:pPr>
                              <w:ind w:left="103" w:right="220"/>
                              <w:textDirection w:val="btLr"/>
                            </w:pPr>
                            <w:r>
                              <w:rPr>
                                <w:b/>
                                <w:color w:val="000000"/>
                                <w:sz w:val="18"/>
                              </w:rPr>
                              <w:t xml:space="preserve">Let op: </w:t>
                            </w:r>
                            <w:r>
                              <w:rPr>
                                <w:color w:val="000000"/>
                                <w:sz w:val="18"/>
                              </w:rPr>
                              <w:t>SPV behoudt zich het recht voor uw schatting van uw beroepsinkomen 2025</w:t>
                            </w:r>
                            <w:r>
                              <w:rPr>
                                <w:color w:val="000000"/>
                                <w:sz w:val="18"/>
                              </w:rPr>
                              <w:t xml:space="preserve"> te allen tijde te controleren en aan te passen indien deze niet overeenkomt met uw uiteindelijke fiscale winst uit onderneming over 2025</w:t>
                            </w:r>
                            <w:r>
                              <w:rPr>
                                <w:color w:val="000000"/>
                                <w:sz w:val="18"/>
                              </w:rPr>
                              <w:t>. Probeer daarom uw fiscale winst uit onderneming en uw deeltijdpercentage zo goed mogelijk te schatten.</w:t>
                            </w:r>
                          </w:p>
                        </w:txbxContent>
                      </wps:txbx>
                      <wps:bodyPr spcFirstLastPara="1" wrap="square" lIns="0" tIns="0" rIns="0" bIns="0" anchor="t" anchorCtr="0">
                        <a:noAutofit/>
                      </wps:bodyPr>
                    </wps:wsp>
                  </a:graphicData>
                </a:graphic>
              </wp:anchor>
            </w:drawing>
          </mc:Choice>
          <mc:Fallback>
            <w:pict>
              <v:rect w14:anchorId="4D0FE25A" id="Rectangle 3" o:spid="_x0000_s1026" style="position:absolute;margin-left:5pt;margin-top:10pt;width:502.35pt;height:32.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8NBQIAAAUEAAAOAAAAZHJzL2Uyb0RvYy54bWysU9GO2jAQfK/Uf7D8XhLg4O4Q4VQdpap0&#10;apGu/YDFsYklx3a9hoS/79qBo3d9qFQ1D84knszujifLh7417CgDamcrPh6VnEkrXK3tvuI/vm8+&#10;3HGGEWwNxllZ8ZNE/rB6/27Z+YWcuMaZWgZGIhYXna94E6NfFAWKRraAI+elpU3lQguRHsO+qAN0&#10;pN6aYlKW86JzofbBCYlIb9fDJl9lfaWkiN+UQhmZqTj1FvMa8rpLa7FawmIfwDdanNuAf+iiBW2p&#10;6IvUGiKwQ9B/SLVaBIdOxZFwbeGU0kLmGWiacflmmucGvMyzkDnoX2zC/ycrvh6f/TaQDZ3HBRJM&#10;U/QqtOlO/bG+4pPxvLy7IftOFZ/Obu+nhLNxso9MEGE+vS2nEyIIYtyU44SJUFyVfMD4WbqWJVDx&#10;QAeT/YLjE8aBeqGkwtZttDG5hrGsq/j9bDIjeaCIKAORYOvriqPdZxl0Rtfpk/Qxhv3u0QR2hHTo&#10;+Tp384qW6q0Bm4GXt4apgjvYOtduJNSfbM3iyVN2LSWYp2aw5cxIyjuBzIugzd95ZIex5MrV6YRi&#10;v+tJJMGdq0/bwNCLjabmngDjFgLlcUxlKaNU8OcBAjVhvlgKQQr0BYQL2F0AWNE4ijqZNcDHmIM/&#10;+PvxEJ3S2fpr6XNzlLV8eOf/IoX59+fMuv69q18AAAD//wMAUEsDBBQABgAIAAAAIQDPP4Yd3QAA&#10;AAkBAAAPAAAAZHJzL2Rvd25yZXYueG1sTI/BTsMwEETvSPyDtUjcqN2qhCaNU1UIJNQbAdQe3XhJ&#10;IuJ1FDtt+Hu2J3oczWjmTb6ZXCdOOITWk4b5TIFAqrxtqdbw+fH6sAIRoiFrOk+o4RcDbIrbm9xk&#10;1p/pHU9lrAWXUMiMhibGPpMyVA06E2a+R2Lv2w/ORJZDLe1gzlzuOrlQKpHOtMQLjenxucHqpxyd&#10;hjLu6mSR7vZfid++pOO4fMPDQev7u2m7BhFxiv9huOAzOhTMdPQj2SA61oqvRA28AuLiq/nyCcRR&#10;w+oxBVnk8vpB8QcAAP//AwBQSwECLQAUAAYACAAAACEAtoM4kv4AAADhAQAAEwAAAAAAAAAAAAAA&#10;AAAAAAAAW0NvbnRlbnRfVHlwZXNdLnhtbFBLAQItABQABgAIAAAAIQA4/SH/1gAAAJQBAAALAAAA&#10;AAAAAAAAAAAAAC8BAABfcmVscy8ucmVsc1BLAQItABQABgAIAAAAIQA7lO8NBQIAAAUEAAAOAAAA&#10;AAAAAAAAAAAAAC4CAABkcnMvZTJvRG9jLnhtbFBLAQItABQABgAIAAAAIQDPP4Yd3QAAAAkBAAAP&#10;AAAAAAAAAAAAAAAAAF8EAABkcnMvZG93bnJldi54bWxQSwUGAAAAAAQABADzAAAAaQUAAAAA&#10;" filled="f">
                <v:stroke startarrowwidth="narrow" startarrowlength="short" endarrowwidth="narrow" endarrowlength="short" joinstyle="round"/>
                <v:textbox inset="0,0,0,0">
                  <w:txbxContent>
                    <w:p w14:paraId="1221833C" w14:textId="3846A260" w:rsidR="002D01DD" w:rsidRDefault="0040147B">
                      <w:pPr>
                        <w:ind w:left="103" w:right="220"/>
                        <w:textDirection w:val="btLr"/>
                      </w:pPr>
                      <w:r>
                        <w:rPr>
                          <w:b/>
                          <w:color w:val="000000"/>
                          <w:sz w:val="18"/>
                        </w:rPr>
                        <w:t xml:space="preserve">Let op: </w:t>
                      </w:r>
                      <w:r>
                        <w:rPr>
                          <w:color w:val="000000"/>
                          <w:sz w:val="18"/>
                        </w:rPr>
                        <w:t>SPV behoudt zich het recht voor uw schatting van uw beroepsinkomen 2025</w:t>
                      </w:r>
                      <w:r>
                        <w:rPr>
                          <w:color w:val="000000"/>
                          <w:sz w:val="18"/>
                        </w:rPr>
                        <w:t xml:space="preserve"> te allen tijde te controleren en aan te passen indien deze niet overeenkomt met uw uiteindelijke fiscale winst uit onderneming over 2025</w:t>
                      </w:r>
                      <w:r>
                        <w:rPr>
                          <w:color w:val="000000"/>
                          <w:sz w:val="18"/>
                        </w:rPr>
                        <w:t>. Probeer daarom uw fiscale winst uit onderneming en uw deeltijdpercentage zo goed mogelijk te schatten.</w:t>
                      </w:r>
                    </w:p>
                  </w:txbxContent>
                </v:textbox>
                <w10:wrap type="topAndBottom"/>
              </v:rect>
            </w:pict>
          </mc:Fallback>
        </mc:AlternateContent>
      </w:r>
    </w:p>
    <w:p w14:paraId="5CF5C12B" w14:textId="77777777" w:rsidR="002D01DD" w:rsidRDefault="002D01DD">
      <w:pPr>
        <w:pBdr>
          <w:top w:val="nil"/>
          <w:left w:val="nil"/>
          <w:bottom w:val="nil"/>
          <w:right w:val="nil"/>
          <w:between w:val="nil"/>
        </w:pBdr>
        <w:spacing w:before="62"/>
        <w:rPr>
          <w:b/>
          <w:color w:val="000000"/>
          <w:sz w:val="20"/>
          <w:szCs w:val="20"/>
        </w:rPr>
      </w:pPr>
    </w:p>
    <w:p w14:paraId="5B00793E" w14:textId="689D2D7C" w:rsidR="002D01DD" w:rsidRDefault="0040147B">
      <w:pPr>
        <w:pStyle w:val="Heading1"/>
        <w:ind w:firstLine="226"/>
      </w:pPr>
      <w:r>
        <w:t>Schatting beroepsinkomen 2025</w:t>
      </w:r>
    </w:p>
    <w:p w14:paraId="3C382B92" w14:textId="77777777" w:rsidR="002D01DD" w:rsidRDefault="002D01DD">
      <w:pPr>
        <w:pBdr>
          <w:top w:val="nil"/>
          <w:left w:val="nil"/>
          <w:bottom w:val="nil"/>
          <w:right w:val="nil"/>
          <w:between w:val="nil"/>
        </w:pBdr>
        <w:spacing w:before="84"/>
        <w:rPr>
          <w:b/>
          <w:color w:val="000000"/>
          <w:sz w:val="20"/>
          <w:szCs w:val="20"/>
        </w:rPr>
      </w:pPr>
    </w:p>
    <w:p w14:paraId="51EC5708" w14:textId="640A390B" w:rsidR="002D01DD" w:rsidRDefault="0040147B">
      <w:pPr>
        <w:pBdr>
          <w:top w:val="nil"/>
          <w:left w:val="nil"/>
          <w:bottom w:val="nil"/>
          <w:right w:val="nil"/>
          <w:between w:val="nil"/>
        </w:pBdr>
        <w:tabs>
          <w:tab w:val="left" w:pos="7166"/>
        </w:tabs>
        <w:spacing w:before="1"/>
        <w:ind w:left="226"/>
        <w:rPr>
          <w:color w:val="000000"/>
          <w:sz w:val="18"/>
          <w:szCs w:val="18"/>
        </w:rPr>
      </w:pPr>
      <w:r>
        <w:rPr>
          <w:color w:val="000000"/>
          <w:sz w:val="18"/>
          <w:szCs w:val="18"/>
        </w:rPr>
        <w:t>Mijn geschatte fiscale winst uit onderneming over 2025</w:t>
      </w:r>
      <w:r>
        <w:rPr>
          <w:color w:val="000000"/>
          <w:sz w:val="18"/>
          <w:szCs w:val="18"/>
        </w:rPr>
        <w:t xml:space="preserve"> bedraagt:</w:t>
      </w:r>
      <w:r>
        <w:rPr>
          <w:color w:val="000000"/>
          <w:sz w:val="18"/>
          <w:szCs w:val="18"/>
        </w:rPr>
        <w:tab/>
        <w:t>€ …………………..</w:t>
      </w:r>
    </w:p>
    <w:p w14:paraId="72D3A352" w14:textId="77777777" w:rsidR="002D01DD" w:rsidRDefault="0040147B">
      <w:pPr>
        <w:spacing w:before="64" w:line="319" w:lineRule="auto"/>
        <w:ind w:left="274" w:right="4367"/>
        <w:rPr>
          <w:i/>
          <w:sz w:val="17"/>
          <w:szCs w:val="17"/>
        </w:rPr>
      </w:pPr>
      <w:r>
        <w:rPr>
          <w:i/>
          <w:sz w:val="17"/>
          <w:szCs w:val="17"/>
        </w:rPr>
        <w:t>(fiscale winst uit onderneming vóór toevoeging aan en afneming van de oudedagsreserve en vóór de ondernemersaftrek en vermeerderd met de ten laste van de winst gebrachte pensioenpremies)</w:t>
      </w:r>
    </w:p>
    <w:p w14:paraId="3C2D83B0" w14:textId="77777777" w:rsidR="002D01DD" w:rsidRDefault="002D01DD">
      <w:pPr>
        <w:pBdr>
          <w:top w:val="nil"/>
          <w:left w:val="nil"/>
          <w:bottom w:val="nil"/>
          <w:right w:val="nil"/>
          <w:between w:val="nil"/>
        </w:pBdr>
        <w:spacing w:before="2"/>
        <w:rPr>
          <w:i/>
          <w:color w:val="000000"/>
          <w:sz w:val="17"/>
          <w:szCs w:val="17"/>
        </w:rPr>
      </w:pPr>
    </w:p>
    <w:p w14:paraId="3921DD5D" w14:textId="395A99E4" w:rsidR="002D01DD" w:rsidRDefault="0040147B">
      <w:pPr>
        <w:pBdr>
          <w:top w:val="nil"/>
          <w:left w:val="nil"/>
          <w:bottom w:val="nil"/>
          <w:right w:val="nil"/>
          <w:between w:val="nil"/>
        </w:pBdr>
        <w:tabs>
          <w:tab w:val="left" w:pos="6458"/>
          <w:tab w:val="left" w:pos="8582"/>
        </w:tabs>
        <w:ind w:left="226"/>
        <w:rPr>
          <w:b/>
          <w:color w:val="000000"/>
          <w:sz w:val="24"/>
          <w:szCs w:val="24"/>
        </w:rPr>
        <w:sectPr w:rsidR="002D01DD">
          <w:type w:val="continuous"/>
          <w:pgSz w:w="11910" w:h="16840"/>
          <w:pgMar w:top="2260" w:right="760" w:bottom="280" w:left="880" w:header="852" w:footer="0" w:gutter="0"/>
          <w:cols w:space="708"/>
        </w:sectPr>
      </w:pPr>
      <w:r>
        <w:rPr>
          <w:color w:val="000000"/>
          <w:sz w:val="18"/>
          <w:szCs w:val="18"/>
        </w:rPr>
        <w:t>Mijn geschatte deeltijdpercentage in 2025</w:t>
      </w:r>
      <w:r>
        <w:rPr>
          <w:color w:val="000000"/>
          <w:sz w:val="18"/>
          <w:szCs w:val="18"/>
        </w:rPr>
        <w:t xml:space="preserve"> is:</w:t>
      </w:r>
      <w:r>
        <w:rPr>
          <w:color w:val="000000"/>
          <w:sz w:val="18"/>
          <w:szCs w:val="18"/>
        </w:rPr>
        <w:tab/>
        <w:t>…..………%</w:t>
      </w:r>
      <w:r>
        <w:rPr>
          <w:color w:val="000000"/>
          <w:sz w:val="18"/>
          <w:szCs w:val="18"/>
        </w:rPr>
        <w:tab/>
      </w:r>
      <w:r>
        <w:rPr>
          <w:b/>
          <w:color w:val="000000"/>
          <w:sz w:val="24"/>
          <w:szCs w:val="24"/>
        </w:rPr>
        <w:t>z.o.z.</w:t>
      </w:r>
    </w:p>
    <w:p w14:paraId="63361E3C" w14:textId="77777777" w:rsidR="002D01DD" w:rsidRDefault="002D01DD">
      <w:pPr>
        <w:pBdr>
          <w:top w:val="nil"/>
          <w:left w:val="nil"/>
          <w:bottom w:val="nil"/>
          <w:right w:val="nil"/>
          <w:between w:val="nil"/>
        </w:pBdr>
        <w:rPr>
          <w:b/>
          <w:color w:val="000000"/>
          <w:sz w:val="20"/>
          <w:szCs w:val="20"/>
        </w:rPr>
      </w:pPr>
    </w:p>
    <w:p w14:paraId="2E32E1C1" w14:textId="77777777" w:rsidR="002D01DD" w:rsidRDefault="002D01DD">
      <w:pPr>
        <w:pBdr>
          <w:top w:val="nil"/>
          <w:left w:val="nil"/>
          <w:bottom w:val="nil"/>
          <w:right w:val="nil"/>
          <w:between w:val="nil"/>
        </w:pBdr>
        <w:spacing w:before="87"/>
        <w:rPr>
          <w:b/>
          <w:color w:val="000000"/>
          <w:sz w:val="20"/>
          <w:szCs w:val="20"/>
        </w:rPr>
      </w:pPr>
    </w:p>
    <w:p w14:paraId="710B698D" w14:textId="77777777" w:rsidR="002D01DD" w:rsidRDefault="0040147B">
      <w:pPr>
        <w:pStyle w:val="Heading1"/>
        <w:ind w:firstLine="226"/>
      </w:pPr>
      <w:r>
        <w:t>Schriftelijke onderbouwing van mijn bezwaar</w:t>
      </w:r>
    </w:p>
    <w:p w14:paraId="5DDD2827" w14:textId="77777777" w:rsidR="002D01DD" w:rsidRDefault="002D01DD">
      <w:pPr>
        <w:pBdr>
          <w:top w:val="nil"/>
          <w:left w:val="nil"/>
          <w:bottom w:val="nil"/>
          <w:right w:val="nil"/>
          <w:between w:val="nil"/>
        </w:pBdr>
        <w:spacing w:before="61"/>
        <w:rPr>
          <w:b/>
          <w:color w:val="000000"/>
          <w:sz w:val="20"/>
          <w:szCs w:val="20"/>
        </w:rPr>
      </w:pPr>
    </w:p>
    <w:p w14:paraId="085A4999" w14:textId="4CB7FBD6" w:rsidR="002D01DD" w:rsidRDefault="0040147B">
      <w:pPr>
        <w:pBdr>
          <w:top w:val="nil"/>
          <w:left w:val="nil"/>
          <w:bottom w:val="nil"/>
          <w:right w:val="nil"/>
          <w:between w:val="nil"/>
        </w:pBdr>
        <w:ind w:left="226"/>
        <w:rPr>
          <w:color w:val="000000"/>
          <w:sz w:val="20"/>
          <w:szCs w:val="20"/>
        </w:rPr>
      </w:pPr>
      <w:r>
        <w:rPr>
          <w:color w:val="000000"/>
          <w:sz w:val="18"/>
          <w:szCs w:val="18"/>
        </w:rPr>
        <w:t>Mijn fiscale winst uit onderneming van 2022</w:t>
      </w:r>
      <w:r>
        <w:rPr>
          <w:color w:val="000000"/>
          <w:sz w:val="18"/>
          <w:szCs w:val="18"/>
        </w:rPr>
        <w:t xml:space="preserve"> is niet representatief voor 2025</w:t>
      </w:r>
      <w:r>
        <w:rPr>
          <w:color w:val="000000"/>
          <w:sz w:val="18"/>
          <w:szCs w:val="18"/>
        </w:rPr>
        <w:t xml:space="preserve"> omdat </w:t>
      </w:r>
      <w:r>
        <w:rPr>
          <w:color w:val="000000"/>
          <w:sz w:val="20"/>
          <w:szCs w:val="20"/>
        </w:rPr>
        <w:t>……………………………………</w:t>
      </w:r>
    </w:p>
    <w:p w14:paraId="0AC61581" w14:textId="77777777" w:rsidR="002D01DD" w:rsidRDefault="002D01DD">
      <w:pPr>
        <w:pBdr>
          <w:top w:val="nil"/>
          <w:left w:val="nil"/>
          <w:bottom w:val="nil"/>
          <w:right w:val="nil"/>
          <w:between w:val="nil"/>
        </w:pBdr>
        <w:spacing w:before="84"/>
        <w:rPr>
          <w:color w:val="000000"/>
          <w:sz w:val="18"/>
          <w:szCs w:val="18"/>
        </w:rPr>
      </w:pPr>
    </w:p>
    <w:p w14:paraId="6C339BB3" w14:textId="77777777" w:rsidR="002D01DD" w:rsidRDefault="0040147B">
      <w:pPr>
        <w:ind w:left="226"/>
        <w:rPr>
          <w:sz w:val="20"/>
          <w:szCs w:val="20"/>
        </w:rPr>
      </w:pPr>
      <w:r>
        <w:rPr>
          <w:sz w:val="20"/>
          <w:szCs w:val="20"/>
        </w:rPr>
        <w:t>………………………………………………………………………………………………………………………………</w:t>
      </w:r>
    </w:p>
    <w:p w14:paraId="12E917D1" w14:textId="77777777" w:rsidR="002D01DD" w:rsidRDefault="002D01DD">
      <w:pPr>
        <w:pBdr>
          <w:top w:val="nil"/>
          <w:left w:val="nil"/>
          <w:bottom w:val="nil"/>
          <w:right w:val="nil"/>
          <w:between w:val="nil"/>
        </w:pBdr>
        <w:spacing w:before="58"/>
        <w:rPr>
          <w:color w:val="000000"/>
          <w:sz w:val="20"/>
          <w:szCs w:val="20"/>
        </w:rPr>
      </w:pPr>
    </w:p>
    <w:p w14:paraId="13437516" w14:textId="77777777" w:rsidR="002D01DD" w:rsidRDefault="0040147B">
      <w:pPr>
        <w:ind w:left="226"/>
        <w:rPr>
          <w:sz w:val="20"/>
          <w:szCs w:val="20"/>
        </w:rPr>
      </w:pPr>
      <w:r>
        <w:rPr>
          <w:sz w:val="20"/>
          <w:szCs w:val="20"/>
        </w:rPr>
        <w:t>………………………………………………………………………………………………………………………………</w:t>
      </w:r>
    </w:p>
    <w:p w14:paraId="1DEF7D66" w14:textId="77777777" w:rsidR="002D01DD" w:rsidRDefault="002D01DD">
      <w:pPr>
        <w:pBdr>
          <w:top w:val="nil"/>
          <w:left w:val="nil"/>
          <w:bottom w:val="nil"/>
          <w:right w:val="nil"/>
          <w:between w:val="nil"/>
        </w:pBdr>
        <w:spacing w:before="61"/>
        <w:rPr>
          <w:color w:val="000000"/>
          <w:sz w:val="20"/>
          <w:szCs w:val="20"/>
        </w:rPr>
      </w:pPr>
    </w:p>
    <w:p w14:paraId="07AA7292" w14:textId="77777777" w:rsidR="002D01DD" w:rsidRDefault="0040147B">
      <w:pPr>
        <w:ind w:left="226"/>
        <w:rPr>
          <w:sz w:val="20"/>
          <w:szCs w:val="20"/>
        </w:rPr>
      </w:pPr>
      <w:r>
        <w:rPr>
          <w:sz w:val="20"/>
          <w:szCs w:val="20"/>
        </w:rPr>
        <w:t>………………………………………………………………………………………………………………………………</w:t>
      </w:r>
    </w:p>
    <w:p w14:paraId="30FA0D94" w14:textId="77777777" w:rsidR="002D01DD" w:rsidRDefault="002D01DD">
      <w:pPr>
        <w:pBdr>
          <w:top w:val="nil"/>
          <w:left w:val="nil"/>
          <w:bottom w:val="nil"/>
          <w:right w:val="nil"/>
          <w:between w:val="nil"/>
        </w:pBdr>
        <w:spacing w:before="61"/>
        <w:rPr>
          <w:color w:val="000000"/>
          <w:sz w:val="20"/>
          <w:szCs w:val="20"/>
        </w:rPr>
      </w:pPr>
    </w:p>
    <w:p w14:paraId="03E7A5A2" w14:textId="77777777" w:rsidR="002D01DD" w:rsidRDefault="0040147B">
      <w:pPr>
        <w:ind w:left="226"/>
        <w:rPr>
          <w:sz w:val="20"/>
          <w:szCs w:val="20"/>
        </w:rPr>
      </w:pPr>
      <w:r>
        <w:rPr>
          <w:sz w:val="20"/>
          <w:szCs w:val="20"/>
        </w:rPr>
        <w:t>………………………………………………………………………………………………………………………………</w:t>
      </w:r>
    </w:p>
    <w:p w14:paraId="68C9FA89" w14:textId="77777777" w:rsidR="002D01DD" w:rsidRDefault="002D01DD">
      <w:pPr>
        <w:pBdr>
          <w:top w:val="nil"/>
          <w:left w:val="nil"/>
          <w:bottom w:val="nil"/>
          <w:right w:val="nil"/>
          <w:between w:val="nil"/>
        </w:pBdr>
        <w:spacing w:before="59"/>
        <w:rPr>
          <w:color w:val="000000"/>
          <w:sz w:val="20"/>
          <w:szCs w:val="20"/>
        </w:rPr>
      </w:pPr>
    </w:p>
    <w:p w14:paraId="279D4CF0" w14:textId="77777777" w:rsidR="002D01DD" w:rsidRDefault="0040147B">
      <w:pPr>
        <w:ind w:left="226"/>
        <w:rPr>
          <w:sz w:val="20"/>
          <w:szCs w:val="20"/>
        </w:rPr>
      </w:pPr>
      <w:r>
        <w:rPr>
          <w:sz w:val="20"/>
          <w:szCs w:val="20"/>
        </w:rPr>
        <w:t>………………………………………………………………………………………………………………………………</w:t>
      </w:r>
    </w:p>
    <w:p w14:paraId="589D4DA1" w14:textId="77777777" w:rsidR="002D01DD" w:rsidRDefault="002D01DD">
      <w:pPr>
        <w:pBdr>
          <w:top w:val="nil"/>
          <w:left w:val="nil"/>
          <w:bottom w:val="nil"/>
          <w:right w:val="nil"/>
          <w:between w:val="nil"/>
        </w:pBdr>
        <w:rPr>
          <w:color w:val="000000"/>
          <w:sz w:val="20"/>
          <w:szCs w:val="20"/>
        </w:rPr>
      </w:pPr>
    </w:p>
    <w:p w14:paraId="25B80D67" w14:textId="77777777" w:rsidR="002D01DD" w:rsidRDefault="002D01DD">
      <w:pPr>
        <w:pBdr>
          <w:top w:val="nil"/>
          <w:left w:val="nil"/>
          <w:bottom w:val="nil"/>
          <w:right w:val="nil"/>
          <w:between w:val="nil"/>
        </w:pBdr>
        <w:spacing w:before="90"/>
        <w:rPr>
          <w:color w:val="000000"/>
          <w:sz w:val="20"/>
          <w:szCs w:val="20"/>
        </w:rPr>
      </w:pPr>
    </w:p>
    <w:p w14:paraId="20E7022F" w14:textId="77777777" w:rsidR="002D01DD" w:rsidRDefault="0040147B">
      <w:pPr>
        <w:pStyle w:val="Heading1"/>
        <w:ind w:firstLine="226"/>
      </w:pPr>
      <w:r>
        <w:t>Ondertekening</w:t>
      </w:r>
    </w:p>
    <w:p w14:paraId="594B8FC7" w14:textId="77777777" w:rsidR="002D01DD" w:rsidRDefault="002D01DD">
      <w:pPr>
        <w:pBdr>
          <w:top w:val="nil"/>
          <w:left w:val="nil"/>
          <w:bottom w:val="nil"/>
          <w:right w:val="nil"/>
          <w:between w:val="nil"/>
        </w:pBdr>
        <w:spacing w:before="84"/>
        <w:rPr>
          <w:b/>
          <w:color w:val="000000"/>
          <w:sz w:val="20"/>
          <w:szCs w:val="20"/>
        </w:rPr>
      </w:pPr>
    </w:p>
    <w:p w14:paraId="42D7A2CE" w14:textId="77777777" w:rsidR="002D01DD" w:rsidRDefault="0040147B">
      <w:pPr>
        <w:pBdr>
          <w:top w:val="nil"/>
          <w:left w:val="nil"/>
          <w:bottom w:val="nil"/>
          <w:right w:val="nil"/>
          <w:between w:val="nil"/>
        </w:pBdr>
        <w:spacing w:line="604" w:lineRule="auto"/>
        <w:ind w:left="226" w:right="6727"/>
        <w:rPr>
          <w:color w:val="000000"/>
          <w:sz w:val="18"/>
          <w:szCs w:val="18"/>
        </w:rPr>
      </w:pPr>
      <w:r>
        <w:rPr>
          <w:color w:val="000000"/>
          <w:sz w:val="18"/>
          <w:szCs w:val="18"/>
        </w:rPr>
        <w:t>Plaats: ……………………………… Datum: ………………………………</w:t>
      </w:r>
    </w:p>
    <w:p w14:paraId="658D86AF" w14:textId="77777777" w:rsidR="002D01DD" w:rsidRDefault="002D01DD">
      <w:pPr>
        <w:pBdr>
          <w:top w:val="nil"/>
          <w:left w:val="nil"/>
          <w:bottom w:val="nil"/>
          <w:right w:val="nil"/>
          <w:between w:val="nil"/>
        </w:pBdr>
        <w:rPr>
          <w:color w:val="000000"/>
          <w:sz w:val="18"/>
          <w:szCs w:val="18"/>
        </w:rPr>
      </w:pPr>
    </w:p>
    <w:p w14:paraId="0174DD37" w14:textId="77777777" w:rsidR="002D01DD" w:rsidRDefault="002D01DD">
      <w:pPr>
        <w:pBdr>
          <w:top w:val="nil"/>
          <w:left w:val="nil"/>
          <w:bottom w:val="nil"/>
          <w:right w:val="nil"/>
          <w:between w:val="nil"/>
        </w:pBdr>
        <w:spacing w:before="103"/>
        <w:rPr>
          <w:color w:val="000000"/>
          <w:sz w:val="18"/>
          <w:szCs w:val="18"/>
        </w:rPr>
      </w:pPr>
    </w:p>
    <w:p w14:paraId="7B574132" w14:textId="77777777" w:rsidR="002D01DD" w:rsidRDefault="0040147B">
      <w:pPr>
        <w:pBdr>
          <w:top w:val="nil"/>
          <w:left w:val="nil"/>
          <w:bottom w:val="nil"/>
          <w:right w:val="nil"/>
          <w:between w:val="nil"/>
        </w:pBdr>
        <w:tabs>
          <w:tab w:val="left" w:pos="4333"/>
        </w:tabs>
        <w:ind w:left="226"/>
        <w:rPr>
          <w:color w:val="000000"/>
          <w:sz w:val="18"/>
          <w:szCs w:val="18"/>
        </w:rPr>
      </w:pPr>
      <w:r>
        <w:rPr>
          <w:color w:val="000000"/>
          <w:sz w:val="18"/>
          <w:szCs w:val="18"/>
        </w:rPr>
        <w:t>Uw naam ……………………………………….</w:t>
      </w:r>
      <w:r>
        <w:rPr>
          <w:color w:val="000000"/>
          <w:sz w:val="18"/>
          <w:szCs w:val="18"/>
        </w:rPr>
        <w:tab/>
      </w:r>
      <w:r>
        <w:rPr>
          <w:color w:val="000000"/>
          <w:sz w:val="18"/>
          <w:szCs w:val="18"/>
        </w:rPr>
        <w:t>Naam van uw eventuele partner: ………………………………………..</w:t>
      </w:r>
    </w:p>
    <w:p w14:paraId="5D6D2089" w14:textId="77777777" w:rsidR="002D01DD" w:rsidRDefault="002D01DD">
      <w:pPr>
        <w:pBdr>
          <w:top w:val="nil"/>
          <w:left w:val="nil"/>
          <w:bottom w:val="nil"/>
          <w:right w:val="nil"/>
          <w:between w:val="nil"/>
        </w:pBdr>
        <w:rPr>
          <w:color w:val="000000"/>
          <w:sz w:val="18"/>
          <w:szCs w:val="18"/>
        </w:rPr>
      </w:pPr>
    </w:p>
    <w:p w14:paraId="3E861970" w14:textId="77777777" w:rsidR="002D01DD" w:rsidRDefault="002D01DD">
      <w:pPr>
        <w:pBdr>
          <w:top w:val="nil"/>
          <w:left w:val="nil"/>
          <w:bottom w:val="nil"/>
          <w:right w:val="nil"/>
          <w:between w:val="nil"/>
        </w:pBdr>
        <w:spacing w:before="160"/>
        <w:rPr>
          <w:color w:val="000000"/>
          <w:sz w:val="18"/>
          <w:szCs w:val="18"/>
        </w:rPr>
      </w:pPr>
    </w:p>
    <w:p w14:paraId="398AA638" w14:textId="77777777" w:rsidR="002D01DD" w:rsidRDefault="0040147B">
      <w:pPr>
        <w:pBdr>
          <w:top w:val="nil"/>
          <w:left w:val="nil"/>
          <w:bottom w:val="nil"/>
          <w:right w:val="nil"/>
          <w:between w:val="nil"/>
        </w:pBdr>
        <w:tabs>
          <w:tab w:val="left" w:pos="4333"/>
        </w:tabs>
        <w:ind w:left="226"/>
        <w:rPr>
          <w:color w:val="000000"/>
          <w:sz w:val="18"/>
          <w:szCs w:val="18"/>
        </w:rPr>
      </w:pPr>
      <w:r>
        <w:rPr>
          <w:color w:val="000000"/>
          <w:sz w:val="18"/>
          <w:szCs w:val="18"/>
        </w:rPr>
        <w:t>Uw handtekening ………………………………</w:t>
      </w:r>
      <w:r>
        <w:rPr>
          <w:color w:val="000000"/>
          <w:sz w:val="18"/>
          <w:szCs w:val="18"/>
        </w:rPr>
        <w:tab/>
        <w:t>Handtekening van uw eventuele partner: ………………………………</w:t>
      </w:r>
    </w:p>
    <w:p w14:paraId="17178598" w14:textId="77777777" w:rsidR="002D01DD" w:rsidRDefault="002D01DD">
      <w:pPr>
        <w:pBdr>
          <w:top w:val="nil"/>
          <w:left w:val="nil"/>
          <w:bottom w:val="nil"/>
          <w:right w:val="nil"/>
          <w:between w:val="nil"/>
        </w:pBdr>
        <w:spacing w:before="106"/>
        <w:rPr>
          <w:color w:val="000000"/>
          <w:sz w:val="18"/>
          <w:szCs w:val="18"/>
        </w:rPr>
      </w:pPr>
    </w:p>
    <w:p w14:paraId="7C6CC420" w14:textId="3080F641" w:rsidR="002D01DD" w:rsidRDefault="0040147B">
      <w:pPr>
        <w:spacing w:before="1" w:line="300" w:lineRule="auto"/>
        <w:ind w:left="226" w:right="398"/>
        <w:rPr>
          <w:b/>
          <w:sz w:val="18"/>
          <w:szCs w:val="18"/>
        </w:rPr>
      </w:pPr>
      <w:r>
        <w:rPr>
          <w:b/>
          <w:sz w:val="18"/>
          <w:szCs w:val="18"/>
        </w:rPr>
        <w:t>Dit bezwaar geldt alleen voor 2025</w:t>
      </w:r>
      <w:r>
        <w:rPr>
          <w:b/>
          <w:sz w:val="18"/>
          <w:szCs w:val="18"/>
        </w:rPr>
        <w:t>. Voor bezwaar op een ander jaar moet u een nieuw verzoek indienen. De gegevens van het bezwaar nemen wij niet over voor de pensioenopbouw in een ander jaar.</w:t>
      </w:r>
    </w:p>
    <w:p w14:paraId="73ACEA65" w14:textId="77777777" w:rsidR="002D01DD" w:rsidRDefault="002D01DD">
      <w:pPr>
        <w:pBdr>
          <w:top w:val="nil"/>
          <w:left w:val="nil"/>
          <w:bottom w:val="nil"/>
          <w:right w:val="nil"/>
          <w:between w:val="nil"/>
        </w:pBdr>
        <w:spacing w:before="55"/>
        <w:rPr>
          <w:b/>
          <w:color w:val="000000"/>
          <w:sz w:val="18"/>
          <w:szCs w:val="18"/>
        </w:rPr>
      </w:pPr>
    </w:p>
    <w:p w14:paraId="4BA91EC0" w14:textId="793C7F68" w:rsidR="002D01DD" w:rsidRDefault="0040147B">
      <w:pPr>
        <w:pBdr>
          <w:top w:val="nil"/>
          <w:left w:val="nil"/>
          <w:bottom w:val="nil"/>
          <w:right w:val="nil"/>
          <w:between w:val="nil"/>
        </w:pBdr>
        <w:spacing w:line="300" w:lineRule="auto"/>
        <w:ind w:left="226" w:right="398"/>
        <w:rPr>
          <w:color w:val="000000"/>
          <w:sz w:val="18"/>
          <w:szCs w:val="18"/>
        </w:rPr>
      </w:pPr>
      <w:r>
        <w:rPr>
          <w:color w:val="000000"/>
          <w:sz w:val="18"/>
          <w:szCs w:val="18"/>
        </w:rPr>
        <w:t>Zodra uw bezwaar is beoordeeld ontvangt u een schriftelijke reactie van ons. Indien uw bezwaar wordt gehonoreerd wordt uw beroepsinkomen 2025</w:t>
      </w:r>
      <w:r>
        <w:rPr>
          <w:color w:val="000000"/>
          <w:sz w:val="18"/>
          <w:szCs w:val="18"/>
        </w:rPr>
        <w:t xml:space="preserve"> gebaseerd op uw geschatte fiscale winst uit onderneming 2025</w:t>
      </w:r>
      <w:r>
        <w:rPr>
          <w:color w:val="000000"/>
          <w:sz w:val="18"/>
          <w:szCs w:val="18"/>
        </w:rPr>
        <w:t xml:space="preserve"> en deeltijdpercentage 2025</w:t>
      </w:r>
      <w:r>
        <w:rPr>
          <w:color w:val="000000"/>
          <w:sz w:val="18"/>
          <w:szCs w:val="18"/>
        </w:rPr>
        <w:t>.</w:t>
      </w:r>
    </w:p>
    <w:p w14:paraId="320D818B" w14:textId="77777777" w:rsidR="002D01DD" w:rsidRDefault="002D01DD">
      <w:pPr>
        <w:pBdr>
          <w:top w:val="nil"/>
          <w:left w:val="nil"/>
          <w:bottom w:val="nil"/>
          <w:right w:val="nil"/>
          <w:between w:val="nil"/>
        </w:pBdr>
        <w:rPr>
          <w:color w:val="000000"/>
          <w:sz w:val="18"/>
          <w:szCs w:val="18"/>
        </w:rPr>
      </w:pPr>
    </w:p>
    <w:p w14:paraId="4B2F8A83" w14:textId="77777777" w:rsidR="002D01DD" w:rsidRDefault="002D01DD">
      <w:pPr>
        <w:pBdr>
          <w:top w:val="nil"/>
          <w:left w:val="nil"/>
          <w:bottom w:val="nil"/>
          <w:right w:val="nil"/>
          <w:between w:val="nil"/>
        </w:pBdr>
        <w:spacing w:before="108"/>
        <w:rPr>
          <w:color w:val="000000"/>
          <w:sz w:val="18"/>
          <w:szCs w:val="18"/>
        </w:rPr>
      </w:pPr>
    </w:p>
    <w:p w14:paraId="79E19555" w14:textId="77777777" w:rsidR="002D01DD" w:rsidRDefault="0040147B">
      <w:pPr>
        <w:pBdr>
          <w:top w:val="nil"/>
          <w:left w:val="nil"/>
          <w:bottom w:val="nil"/>
          <w:right w:val="nil"/>
          <w:between w:val="nil"/>
        </w:pBdr>
        <w:tabs>
          <w:tab w:val="left" w:pos="1501"/>
        </w:tabs>
        <w:spacing w:line="604" w:lineRule="auto"/>
        <w:ind w:left="226" w:right="5077"/>
        <w:rPr>
          <w:color w:val="000000"/>
          <w:sz w:val="18"/>
          <w:szCs w:val="18"/>
        </w:rPr>
      </w:pPr>
      <w:r>
        <w:rPr>
          <w:color w:val="000000"/>
          <w:sz w:val="18"/>
          <w:szCs w:val="18"/>
        </w:rPr>
        <w:t>U stuurt dit volledig ingevulde en ondertekende formulier naar: per e-mail:</w:t>
      </w:r>
      <w:r>
        <w:rPr>
          <w:sz w:val="18"/>
          <w:szCs w:val="18"/>
        </w:rPr>
        <w:t xml:space="preserve"> </w:t>
      </w:r>
      <w:r>
        <w:rPr>
          <w:color w:val="000000"/>
          <w:sz w:val="18"/>
          <w:szCs w:val="18"/>
        </w:rPr>
        <w:t>s</w:t>
      </w:r>
      <w:r>
        <w:rPr>
          <w:color w:val="000000"/>
          <w:sz w:val="18"/>
          <w:szCs w:val="18"/>
        </w:rPr>
        <w:t>ervicedesk</w:t>
      </w:r>
      <w:r>
        <w:rPr>
          <w:sz w:val="18"/>
          <w:szCs w:val="18"/>
        </w:rPr>
        <w:t>@p</w:t>
      </w:r>
      <w:r>
        <w:rPr>
          <w:sz w:val="18"/>
          <w:szCs w:val="18"/>
        </w:rPr>
        <w:t>ensioenfondsverloskundigen.nl</w:t>
      </w:r>
    </w:p>
    <w:p w14:paraId="5E2AE499" w14:textId="77777777" w:rsidR="002D01DD" w:rsidRDefault="0040147B">
      <w:pPr>
        <w:pBdr>
          <w:top w:val="nil"/>
          <w:left w:val="nil"/>
          <w:bottom w:val="nil"/>
          <w:right w:val="nil"/>
          <w:between w:val="nil"/>
        </w:pBdr>
        <w:tabs>
          <w:tab w:val="left" w:pos="1501"/>
        </w:tabs>
        <w:spacing w:line="300" w:lineRule="auto"/>
        <w:ind w:left="1501" w:right="5162" w:hanging="1275"/>
        <w:rPr>
          <w:color w:val="000000"/>
          <w:sz w:val="18"/>
          <w:szCs w:val="18"/>
        </w:rPr>
      </w:pPr>
      <w:r>
        <w:rPr>
          <w:color w:val="000000"/>
          <w:sz w:val="18"/>
          <w:szCs w:val="18"/>
        </w:rPr>
        <w:t>Per post:</w:t>
      </w:r>
      <w:r>
        <w:rPr>
          <w:color w:val="000000"/>
          <w:sz w:val="18"/>
          <w:szCs w:val="18"/>
        </w:rPr>
        <w:tab/>
        <w:t xml:space="preserve">Stichting </w:t>
      </w:r>
      <w:r>
        <w:rPr>
          <w:sz w:val="18"/>
          <w:szCs w:val="18"/>
        </w:rPr>
        <w:t>P</w:t>
      </w:r>
      <w:r>
        <w:rPr>
          <w:color w:val="000000"/>
          <w:sz w:val="18"/>
          <w:szCs w:val="18"/>
        </w:rPr>
        <w:t xml:space="preserve">ensioenfonds voor Verloskundigen </w:t>
      </w:r>
    </w:p>
    <w:p w14:paraId="2E90B233" w14:textId="77777777" w:rsidR="002D01DD" w:rsidRDefault="0040147B">
      <w:pPr>
        <w:pBdr>
          <w:top w:val="nil"/>
          <w:left w:val="nil"/>
          <w:bottom w:val="nil"/>
          <w:right w:val="nil"/>
          <w:between w:val="nil"/>
        </w:pBdr>
        <w:tabs>
          <w:tab w:val="left" w:pos="1501"/>
        </w:tabs>
        <w:spacing w:line="300" w:lineRule="auto"/>
        <w:ind w:left="1501" w:right="5162" w:hanging="1275"/>
        <w:rPr>
          <w:sz w:val="18"/>
          <w:szCs w:val="18"/>
        </w:rPr>
      </w:pPr>
      <w:r>
        <w:rPr>
          <w:sz w:val="18"/>
          <w:szCs w:val="18"/>
        </w:rPr>
        <w:tab/>
        <w:t>Postbus 35</w:t>
      </w:r>
    </w:p>
    <w:p w14:paraId="00112898" w14:textId="77777777" w:rsidR="002D01DD" w:rsidRDefault="0040147B">
      <w:pPr>
        <w:pBdr>
          <w:top w:val="nil"/>
          <w:left w:val="nil"/>
          <w:bottom w:val="nil"/>
          <w:right w:val="nil"/>
          <w:between w:val="nil"/>
        </w:pBdr>
        <w:tabs>
          <w:tab w:val="left" w:pos="1501"/>
        </w:tabs>
        <w:spacing w:line="300" w:lineRule="auto"/>
        <w:ind w:left="1501" w:right="5162" w:hanging="1275"/>
        <w:rPr>
          <w:sz w:val="18"/>
          <w:szCs w:val="18"/>
        </w:rPr>
      </w:pPr>
      <w:r>
        <w:rPr>
          <w:sz w:val="18"/>
          <w:szCs w:val="18"/>
        </w:rPr>
        <w:tab/>
        <w:t>2650 AA Berkel en Rodenrijs</w:t>
      </w:r>
      <w:r>
        <w:rPr>
          <w:sz w:val="18"/>
          <w:szCs w:val="18"/>
        </w:rPr>
        <w:tab/>
      </w:r>
    </w:p>
    <w:p w14:paraId="2D4F0F6F" w14:textId="77777777" w:rsidR="002D01DD" w:rsidRDefault="002D01DD">
      <w:pPr>
        <w:pBdr>
          <w:top w:val="nil"/>
          <w:left w:val="nil"/>
          <w:bottom w:val="nil"/>
          <w:right w:val="nil"/>
          <w:between w:val="nil"/>
        </w:pBdr>
        <w:tabs>
          <w:tab w:val="left" w:pos="1501"/>
        </w:tabs>
        <w:spacing w:line="300" w:lineRule="auto"/>
        <w:ind w:left="1501" w:right="5162" w:hanging="1275"/>
        <w:rPr>
          <w:sz w:val="18"/>
          <w:szCs w:val="18"/>
        </w:rPr>
      </w:pPr>
    </w:p>
    <w:sectPr w:rsidR="002D01DD">
      <w:pgSz w:w="11910" w:h="16840"/>
      <w:pgMar w:top="2260" w:right="760" w:bottom="280" w:left="880" w:header="852"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4DC1D" w14:textId="77777777" w:rsidR="0040147B" w:rsidRDefault="0040147B">
      <w:r>
        <w:separator/>
      </w:r>
    </w:p>
  </w:endnote>
  <w:endnote w:type="continuationSeparator" w:id="0">
    <w:p w14:paraId="236ED618" w14:textId="77777777" w:rsidR="0040147B" w:rsidRDefault="00401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E5751B4-80F8-4DCE-975F-76498190AC3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E7065E9-1D8B-4A85-9800-06FD7A1313C9}"/>
    <w:embedItalic r:id="rId3" w:fontKey="{47EF6E36-9DA7-42FE-88EB-48C8244A9804}"/>
  </w:font>
  <w:font w:name="Cambria">
    <w:panose1 w:val="02040503050406030204"/>
    <w:charset w:val="00"/>
    <w:family w:val="roman"/>
    <w:pitch w:val="variable"/>
    <w:sig w:usb0="E00006FF" w:usb1="420024FF" w:usb2="02000000" w:usb3="00000000" w:csb0="0000019F" w:csb1="00000000"/>
    <w:embedRegular r:id="rId4" w:fontKey="{57214AF7-730A-4E6C-8349-BD534326BEC4}"/>
  </w:font>
  <w:font w:name="Calibri">
    <w:panose1 w:val="020F0502020204030204"/>
    <w:charset w:val="00"/>
    <w:family w:val="swiss"/>
    <w:pitch w:val="variable"/>
    <w:sig w:usb0="E4002EFF" w:usb1="C200247B" w:usb2="00000009" w:usb3="00000000" w:csb0="000001FF" w:csb1="00000000"/>
    <w:embedRegular r:id="rId5" w:fontKey="{8794E250-9B0A-4DBF-87F8-90383F1AC5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096CDA" w14:textId="77777777" w:rsidR="0040147B" w:rsidRDefault="0040147B">
      <w:r>
        <w:separator/>
      </w:r>
    </w:p>
  </w:footnote>
  <w:footnote w:type="continuationSeparator" w:id="0">
    <w:p w14:paraId="7B55A30A" w14:textId="77777777" w:rsidR="0040147B" w:rsidRDefault="00401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74589" w14:textId="70D78596" w:rsidR="0040147B" w:rsidRPr="0040147B" w:rsidRDefault="0040147B" w:rsidP="0040147B">
    <w:pPr>
      <w:pBdr>
        <w:top w:val="nil"/>
        <w:left w:val="nil"/>
        <w:bottom w:val="nil"/>
        <w:right w:val="nil"/>
        <w:between w:val="nil"/>
      </w:pBdr>
      <w:spacing w:line="14" w:lineRule="auto"/>
      <w:rPr>
        <w:noProof/>
        <w:color w:val="000000"/>
        <w:sz w:val="18"/>
        <w:szCs w:val="18"/>
      </w:rPr>
    </w:pPr>
  </w:p>
  <w:p w14:paraId="304B184A" w14:textId="2D425575" w:rsidR="002D01DD" w:rsidRDefault="0040147B">
    <w:pPr>
      <w:pBdr>
        <w:top w:val="nil"/>
        <w:left w:val="nil"/>
        <w:bottom w:val="nil"/>
        <w:right w:val="nil"/>
        <w:between w:val="nil"/>
      </w:pBdr>
      <w:spacing w:line="14" w:lineRule="auto"/>
      <w:rPr>
        <w:color w:val="000000"/>
        <w:sz w:val="20"/>
        <w:szCs w:val="20"/>
      </w:rPr>
    </w:pPr>
    <w:r w:rsidRPr="0040147B">
      <w:rPr>
        <w:noProof/>
        <w:color w:val="000000"/>
        <w:sz w:val="18"/>
        <w:szCs w:val="18"/>
      </w:rPr>
      <w:drawing>
        <wp:inline distT="0" distB="0" distL="0" distR="0" wp14:anchorId="5A88A219" wp14:editId="68AE3DCD">
          <wp:extent cx="6070600" cy="1361303"/>
          <wp:effectExtent l="0" t="0" r="6350" b="0"/>
          <wp:docPr id="1726837797" name="Picture 3"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37797" name="Picture 3" descr="A black background with blue and orang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559" cy="13767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7B6536"/>
    <w:multiLevelType w:val="multilevel"/>
    <w:tmpl w:val="076C0BB0"/>
    <w:lvl w:ilvl="0">
      <w:numFmt w:val="bullet"/>
      <w:lvlText w:val="🗹"/>
      <w:lvlJc w:val="left"/>
      <w:pPr>
        <w:ind w:left="795" w:hanging="570"/>
      </w:pPr>
      <w:rPr>
        <w:rFonts w:ascii="Noto Sans Symbols" w:eastAsia="Noto Sans Symbols" w:hAnsi="Noto Sans Symbols" w:cs="Noto Sans Symbols"/>
        <w:b w:val="0"/>
        <w:i w:val="0"/>
        <w:sz w:val="36"/>
        <w:szCs w:val="36"/>
      </w:rPr>
    </w:lvl>
    <w:lvl w:ilvl="1">
      <w:numFmt w:val="bullet"/>
      <w:lvlText w:val="-"/>
      <w:lvlJc w:val="left"/>
      <w:pPr>
        <w:ind w:left="1155" w:hanging="360"/>
      </w:pPr>
      <w:rPr>
        <w:rFonts w:ascii="Arial" w:eastAsia="Arial" w:hAnsi="Arial" w:cs="Arial"/>
        <w:b w:val="0"/>
        <w:i w:val="0"/>
        <w:sz w:val="18"/>
        <w:szCs w:val="18"/>
      </w:rPr>
    </w:lvl>
    <w:lvl w:ilvl="2">
      <w:numFmt w:val="bullet"/>
      <w:lvlText w:val="•"/>
      <w:lvlJc w:val="left"/>
      <w:pPr>
        <w:ind w:left="2171" w:hanging="360"/>
      </w:pPr>
    </w:lvl>
    <w:lvl w:ilvl="3">
      <w:numFmt w:val="bullet"/>
      <w:lvlText w:val="•"/>
      <w:lvlJc w:val="left"/>
      <w:pPr>
        <w:ind w:left="3183" w:hanging="360"/>
      </w:pPr>
    </w:lvl>
    <w:lvl w:ilvl="4">
      <w:numFmt w:val="bullet"/>
      <w:lvlText w:val="•"/>
      <w:lvlJc w:val="left"/>
      <w:pPr>
        <w:ind w:left="4195" w:hanging="360"/>
      </w:pPr>
    </w:lvl>
    <w:lvl w:ilvl="5">
      <w:numFmt w:val="bullet"/>
      <w:lvlText w:val="•"/>
      <w:lvlJc w:val="left"/>
      <w:pPr>
        <w:ind w:left="5207" w:hanging="360"/>
      </w:pPr>
    </w:lvl>
    <w:lvl w:ilvl="6">
      <w:numFmt w:val="bullet"/>
      <w:lvlText w:val="•"/>
      <w:lvlJc w:val="left"/>
      <w:pPr>
        <w:ind w:left="6219" w:hanging="360"/>
      </w:pPr>
    </w:lvl>
    <w:lvl w:ilvl="7">
      <w:numFmt w:val="bullet"/>
      <w:lvlText w:val="•"/>
      <w:lvlJc w:val="left"/>
      <w:pPr>
        <w:ind w:left="7230" w:hanging="360"/>
      </w:pPr>
    </w:lvl>
    <w:lvl w:ilvl="8">
      <w:numFmt w:val="bullet"/>
      <w:lvlText w:val="•"/>
      <w:lvlJc w:val="left"/>
      <w:pPr>
        <w:ind w:left="8242" w:hanging="360"/>
      </w:pPr>
    </w:lvl>
  </w:abstractNum>
  <w:num w:numId="1" w16cid:durableId="1765572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1DD"/>
    <w:rsid w:val="002D01DD"/>
    <w:rsid w:val="0040147B"/>
    <w:rsid w:val="00B517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7DD14"/>
  <w15:docId w15:val="{B62226AC-8200-4A2E-B890-EBBA2942D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226"/>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55"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0147B"/>
    <w:pPr>
      <w:tabs>
        <w:tab w:val="center" w:pos="4536"/>
        <w:tab w:val="right" w:pos="9072"/>
      </w:tabs>
    </w:pPr>
  </w:style>
  <w:style w:type="character" w:customStyle="1" w:styleId="HeaderChar">
    <w:name w:val="Header Char"/>
    <w:basedOn w:val="DefaultParagraphFont"/>
    <w:link w:val="Header"/>
    <w:uiPriority w:val="99"/>
    <w:rsid w:val="0040147B"/>
  </w:style>
  <w:style w:type="paragraph" w:styleId="Footer">
    <w:name w:val="footer"/>
    <w:basedOn w:val="Normal"/>
    <w:link w:val="FooterChar"/>
    <w:uiPriority w:val="99"/>
    <w:unhideWhenUsed/>
    <w:rsid w:val="0040147B"/>
    <w:pPr>
      <w:tabs>
        <w:tab w:val="center" w:pos="4536"/>
        <w:tab w:val="right" w:pos="9072"/>
      </w:tabs>
    </w:pPr>
  </w:style>
  <w:style w:type="character" w:customStyle="1" w:styleId="FooterChar">
    <w:name w:val="Footer Char"/>
    <w:basedOn w:val="DefaultParagraphFont"/>
    <w:link w:val="Footer"/>
    <w:uiPriority w:val="99"/>
    <w:rsid w:val="00401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302248">
      <w:bodyDiv w:val="1"/>
      <w:marLeft w:val="0"/>
      <w:marRight w:val="0"/>
      <w:marTop w:val="0"/>
      <w:marBottom w:val="0"/>
      <w:divBdr>
        <w:top w:val="none" w:sz="0" w:space="0" w:color="auto"/>
        <w:left w:val="none" w:sz="0" w:space="0" w:color="auto"/>
        <w:bottom w:val="none" w:sz="0" w:space="0" w:color="auto"/>
        <w:right w:val="none" w:sz="0" w:space="0" w:color="auto"/>
      </w:divBdr>
    </w:div>
    <w:div w:id="1542934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qXPDS9PhocaadnFOAkzoyrdf5w==">CgMxLjAyCGguZ2pkZ3hzOAByITF6ZlBZak5ZV3hoN3ZiY0RCaDJMZlVJRVIwWjZpZDhVdQ==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531</Words>
  <Characters>2921</Characters>
  <Application>Microsoft Office Word</Application>
  <DocSecurity>0</DocSecurity>
  <Lines>24</Lines>
  <Paragraphs>6</Paragraphs>
  <ScaleCrop>false</ScaleCrop>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Steijger</dc:creator>
  <cp:lastModifiedBy>Gerrit van de Groep</cp:lastModifiedBy>
  <cp:revision>1</cp:revision>
  <dcterms:created xsi:type="dcterms:W3CDTF">2023-12-12T12:20:00Z</dcterms:created>
  <dcterms:modified xsi:type="dcterms:W3CDTF">2024-10-27T14:46:00Z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Microsoft® Word voor Microsoft 365</vt:lpwstr>
  </property>
  <property fmtid="{D5CDD505-2E9C-101B-9397-08002B2CF9AE}" pid="4" name="LastSaved">
    <vt:filetime>2023-12-12T00:00:00Z</vt:filetime>
  </property>
  <property fmtid="{D5CDD505-2E9C-101B-9397-08002B2CF9AE}" pid="5" name="Producer">
    <vt:lpwstr>Microsoft® Word voor Microsoft 365</vt:lpwstr>
  </property>
</Properties>
</file>